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À la recherche d’un lycée professionnel pour la prochaine rentrée, je me permets de vous faire parvenir mon dossier de candidature pour le Bac professionnel “techniques de vente et de marketing”.</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désire en effet rejoindre votre établissement, car je sais que les cours que vous dispensez permettent d’obtenir de très bons résultats aux examens et donc de trouver du travail de manière relativement facile.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J’apprécie tout particulièrement la vente et le marketing et je sais de ce fait que je serai un élève particulièrement sérieux qui vous donnera une entière satisfaction.</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De plus, j’ai déjà trouvé la totalité de mes stages pour l’année à venir si vous me donnez la chance de rejoindre votre lycée professionnel au mois de septembre.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vous faire part de ma motivation si vous le souhaitez.</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 retour de votre part, je vous prie d’accepter, Madame, Monsieur, l’expression de mes salutations les meilleures.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